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B4" w:rsidRPr="00492290" w:rsidRDefault="00F61206" w:rsidP="00235DAF">
      <w:pPr>
        <w:widowControl/>
        <w:spacing w:beforeLines="50" w:before="156" w:afterLines="50" w:after="156" w:line="420" w:lineRule="exact"/>
        <w:jc w:val="center"/>
        <w:rPr>
          <w:rFonts w:ascii="黑体" w:eastAsia="黑体" w:hAnsi="方正小标宋简体" w:cs="Times New Roman"/>
          <w:kern w:val="0"/>
          <w:sz w:val="36"/>
          <w:szCs w:val="36"/>
        </w:rPr>
      </w:pPr>
      <w:r>
        <w:rPr>
          <w:rFonts w:ascii="黑体" w:eastAsia="黑体" w:hAnsi="方正小标宋简体" w:cs="黑体" w:hint="eastAsia"/>
          <w:kern w:val="0"/>
          <w:sz w:val="36"/>
          <w:szCs w:val="36"/>
        </w:rPr>
        <w:t>南京航空航天大学</w:t>
      </w:r>
      <w:r w:rsidR="00A574B4" w:rsidRPr="00492290">
        <w:rPr>
          <w:rFonts w:ascii="黑体" w:eastAsia="黑体" w:hAnsi="方正小标宋简体" w:cs="黑体" w:hint="eastAsia"/>
          <w:kern w:val="0"/>
          <w:sz w:val="36"/>
          <w:szCs w:val="36"/>
        </w:rPr>
        <w:t>能源与动力学院</w:t>
      </w:r>
    </w:p>
    <w:p w:rsidR="00A574B4" w:rsidRPr="00492290" w:rsidRDefault="008C4DE3" w:rsidP="00235DAF">
      <w:pPr>
        <w:widowControl/>
        <w:spacing w:beforeLines="50" w:before="156" w:afterLines="50" w:after="156" w:line="420" w:lineRule="exact"/>
        <w:jc w:val="center"/>
        <w:rPr>
          <w:rFonts w:ascii="黑体" w:eastAsia="黑体" w:hAnsi="方正小标宋简体" w:cs="Times New Roman"/>
          <w:kern w:val="0"/>
          <w:sz w:val="36"/>
          <w:szCs w:val="36"/>
        </w:rPr>
      </w:pPr>
      <w:r w:rsidRPr="00492290">
        <w:rPr>
          <w:rFonts w:ascii="黑体" w:eastAsia="黑体" w:hAnsi="方正小标宋简体" w:cs="黑体"/>
          <w:kern w:val="0"/>
          <w:sz w:val="36"/>
          <w:szCs w:val="36"/>
        </w:rPr>
        <w:t>20</w:t>
      </w:r>
      <w:r w:rsidR="00FC73EF">
        <w:rPr>
          <w:rFonts w:ascii="黑体" w:eastAsia="黑体" w:hAnsi="方正小标宋简体" w:cs="黑体"/>
          <w:kern w:val="0"/>
          <w:sz w:val="36"/>
          <w:szCs w:val="36"/>
        </w:rPr>
        <w:t>20</w:t>
      </w:r>
      <w:r w:rsidR="00A574B4" w:rsidRPr="00492290">
        <w:rPr>
          <w:rFonts w:ascii="黑体" w:eastAsia="黑体" w:hAnsi="方正小标宋简体" w:cs="黑体" w:hint="eastAsia"/>
          <w:kern w:val="0"/>
          <w:sz w:val="36"/>
          <w:szCs w:val="36"/>
        </w:rPr>
        <w:t>年综合考核选拔优秀应届本科毕业生</w:t>
      </w:r>
    </w:p>
    <w:p w:rsidR="00A574B4" w:rsidRPr="00492290" w:rsidRDefault="00A574B4" w:rsidP="00235DAF">
      <w:pPr>
        <w:widowControl/>
        <w:spacing w:beforeLines="50" w:before="156" w:afterLines="50" w:after="156" w:line="420" w:lineRule="exact"/>
        <w:jc w:val="center"/>
        <w:rPr>
          <w:rFonts w:ascii="黑体" w:eastAsia="黑体" w:hAnsi="方正小标宋简体" w:cs="Times New Roman"/>
          <w:kern w:val="0"/>
          <w:sz w:val="36"/>
          <w:szCs w:val="36"/>
        </w:rPr>
      </w:pPr>
      <w:r w:rsidRPr="00492290">
        <w:rPr>
          <w:rFonts w:ascii="黑体" w:eastAsia="黑体" w:hAnsi="方正小标宋简体" w:cs="黑体" w:hint="eastAsia"/>
          <w:kern w:val="0"/>
          <w:sz w:val="36"/>
          <w:szCs w:val="36"/>
        </w:rPr>
        <w:t>攻读</w:t>
      </w:r>
      <w:r w:rsidR="00B943BD">
        <w:rPr>
          <w:rFonts w:ascii="黑体" w:eastAsia="黑体" w:hAnsi="方正小标宋简体" w:cs="黑体" w:hint="eastAsia"/>
          <w:kern w:val="0"/>
          <w:sz w:val="36"/>
          <w:szCs w:val="36"/>
        </w:rPr>
        <w:t>全日制</w:t>
      </w:r>
      <w:r w:rsidRPr="00492290">
        <w:rPr>
          <w:rFonts w:ascii="黑体" w:eastAsia="黑体" w:hAnsi="方正小标宋简体" w:cs="黑体" w:hint="eastAsia"/>
          <w:kern w:val="0"/>
          <w:sz w:val="36"/>
          <w:szCs w:val="36"/>
        </w:rPr>
        <w:t>硕士学位研究生办法</w:t>
      </w:r>
    </w:p>
    <w:p w:rsidR="002700CB" w:rsidRDefault="002700CB" w:rsidP="001B59A7">
      <w:pPr>
        <w:widowControl/>
        <w:spacing w:line="420" w:lineRule="exact"/>
        <w:ind w:firstLineChars="196" w:firstLine="470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 w:rsidRPr="002700CB">
        <w:rPr>
          <w:rFonts w:ascii="仿宋_GB2312" w:eastAsia="仿宋_GB2312" w:hAnsi="宋体" w:cs="仿宋_GB2312" w:hint="eastAsia"/>
          <w:kern w:val="0"/>
          <w:sz w:val="24"/>
          <w:szCs w:val="24"/>
        </w:rPr>
        <w:t>为提高我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院</w:t>
      </w:r>
      <w:r w:rsidRPr="002700CB">
        <w:rPr>
          <w:rFonts w:ascii="仿宋_GB2312" w:eastAsia="仿宋_GB2312" w:hAnsi="宋体" w:cs="仿宋_GB2312" w:hint="eastAsia"/>
          <w:kern w:val="0"/>
          <w:sz w:val="24"/>
          <w:szCs w:val="24"/>
        </w:rPr>
        <w:t>生源质量，探索选拔高层次创新人才的途径，实施优质生源工程，我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院</w:t>
      </w:r>
      <w:r w:rsidRPr="002700CB">
        <w:rPr>
          <w:rFonts w:ascii="仿宋_GB2312" w:eastAsia="仿宋_GB2312" w:hAnsi="宋体" w:cs="仿宋_GB2312" w:hint="eastAsia"/>
          <w:kern w:val="0"/>
          <w:sz w:val="24"/>
          <w:szCs w:val="24"/>
        </w:rPr>
        <w:t>决定开展</w:t>
      </w:r>
      <w:r w:rsidR="00842F2B">
        <w:rPr>
          <w:rFonts w:ascii="仿宋_GB2312" w:eastAsia="仿宋_GB2312" w:hAnsi="宋体" w:cs="仿宋_GB2312" w:hint="eastAsia"/>
          <w:kern w:val="0"/>
          <w:sz w:val="24"/>
          <w:szCs w:val="24"/>
        </w:rPr>
        <w:t>20</w:t>
      </w:r>
      <w:r w:rsidR="00FC73EF">
        <w:rPr>
          <w:rFonts w:ascii="仿宋_GB2312" w:eastAsia="仿宋_GB2312" w:hAnsi="宋体" w:cs="仿宋_GB2312"/>
          <w:kern w:val="0"/>
          <w:sz w:val="24"/>
          <w:szCs w:val="24"/>
        </w:rPr>
        <w:t>20</w:t>
      </w:r>
      <w:r w:rsidRPr="002700CB">
        <w:rPr>
          <w:rFonts w:ascii="仿宋_GB2312" w:eastAsia="仿宋_GB2312" w:hAnsi="宋体" w:cs="仿宋_GB2312" w:hint="eastAsia"/>
          <w:kern w:val="0"/>
          <w:sz w:val="24"/>
          <w:szCs w:val="24"/>
        </w:rPr>
        <w:t>年综合考核选拔优秀应届本科毕业生攻读硕士研究生工作。现将有关事项安排如下：</w:t>
      </w:r>
    </w:p>
    <w:p w:rsidR="00842F2B" w:rsidRDefault="00842F2B" w:rsidP="00842F2B">
      <w:pPr>
        <w:widowControl/>
        <w:spacing w:line="420" w:lineRule="exact"/>
        <w:ind w:firstLineChars="196" w:firstLine="47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一、</w:t>
      </w:r>
      <w:bookmarkStart w:id="0" w:name="OLE_LINK11"/>
      <w:bookmarkStart w:id="1" w:name="OLE_LINK6"/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申请条件</w:t>
      </w:r>
    </w:p>
    <w:p w:rsidR="00FC73EF" w:rsidRPr="00FC73EF" w:rsidRDefault="00FC73EF" w:rsidP="00FC73E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bookmarkStart w:id="2" w:name="OLE_LINK12"/>
      <w:bookmarkStart w:id="3" w:name="OLE_LINK13"/>
      <w:bookmarkEnd w:id="0"/>
      <w:bookmarkEnd w:id="1"/>
      <w:r w:rsidRPr="00FC73EF">
        <w:rPr>
          <w:rFonts w:ascii="仿宋_GB2312" w:eastAsia="仿宋_GB2312" w:hAnsi="宋体" w:cs="宋体" w:hint="eastAsia"/>
          <w:kern w:val="0"/>
          <w:sz w:val="24"/>
          <w:szCs w:val="24"/>
        </w:rPr>
        <w:t>1）具有良好的思想品德和政治素质，遵纪守法，在校期间未受过任何处分，身心健康，综合素质高；</w:t>
      </w:r>
    </w:p>
    <w:p w:rsidR="00FC73EF" w:rsidRPr="00FC73EF" w:rsidRDefault="00FC73EF" w:rsidP="00FC73E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FC73EF">
        <w:rPr>
          <w:rFonts w:ascii="仿宋_GB2312" w:eastAsia="仿宋_GB2312" w:hAnsi="宋体" w:cs="宋体" w:hint="eastAsia"/>
          <w:kern w:val="0"/>
          <w:sz w:val="24"/>
          <w:szCs w:val="24"/>
        </w:rPr>
        <w:t>（2）具备良好的硕士研究生培养潜质，学风端正；</w:t>
      </w:r>
    </w:p>
    <w:p w:rsidR="00FC73EF" w:rsidRDefault="00FC73EF" w:rsidP="00FC73E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FC73EF">
        <w:rPr>
          <w:rFonts w:ascii="仿宋_GB2312" w:eastAsia="仿宋_GB2312" w:hAnsi="宋体" w:cs="宋体" w:hint="eastAsia"/>
          <w:kern w:val="0"/>
          <w:sz w:val="24"/>
          <w:szCs w:val="24"/>
        </w:rPr>
        <w:t>（3）双一流建设高校2020届本科毕业生。</w:t>
      </w:r>
    </w:p>
    <w:p w:rsidR="00842F2B" w:rsidRDefault="00842F2B" w:rsidP="00FC73EF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二、考核的主要内容</w:t>
      </w:r>
    </w:p>
    <w:bookmarkEnd w:id="2"/>
    <w:bookmarkEnd w:id="3"/>
    <w:p w:rsidR="00FC73EF" w:rsidRPr="00FC73EF" w:rsidRDefault="00FC73EF" w:rsidP="00FC73E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FC73EF">
        <w:rPr>
          <w:rFonts w:ascii="仿宋_GB2312" w:eastAsia="仿宋_GB2312" w:hAnsi="宋体" w:cs="宋体" w:hint="eastAsia"/>
          <w:kern w:val="0"/>
          <w:sz w:val="24"/>
          <w:szCs w:val="24"/>
        </w:rPr>
        <w:t>1.专业水平测试，包括本专业的基本知识、基本理论等；</w:t>
      </w:r>
    </w:p>
    <w:p w:rsidR="00FC73EF" w:rsidRPr="00FC73EF" w:rsidRDefault="00FC73EF" w:rsidP="00FC73E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FC73EF">
        <w:rPr>
          <w:rFonts w:ascii="仿宋_GB2312" w:eastAsia="仿宋_GB2312" w:hAnsi="宋体" w:cs="宋体" w:hint="eastAsia"/>
          <w:kern w:val="0"/>
          <w:sz w:val="24"/>
          <w:szCs w:val="24"/>
        </w:rPr>
        <w:t>2.创新能力考察，包括分析和解决问题的能力，开展科学研究的能力；</w:t>
      </w:r>
    </w:p>
    <w:p w:rsidR="00FC73EF" w:rsidRPr="00FC73EF" w:rsidRDefault="00FC73EF" w:rsidP="00FC73E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FC73EF">
        <w:rPr>
          <w:rFonts w:ascii="仿宋_GB2312" w:eastAsia="仿宋_GB2312" w:hAnsi="宋体" w:cs="宋体" w:hint="eastAsia"/>
          <w:kern w:val="0"/>
          <w:sz w:val="24"/>
          <w:szCs w:val="24"/>
        </w:rPr>
        <w:t>3.外语水平测试，包括外语听说水平测试；</w:t>
      </w:r>
    </w:p>
    <w:p w:rsidR="00FC73EF" w:rsidRDefault="00FC73EF" w:rsidP="00FC73E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FC73EF">
        <w:rPr>
          <w:rFonts w:ascii="仿宋_GB2312" w:eastAsia="仿宋_GB2312" w:hAnsi="宋体" w:cs="宋体" w:hint="eastAsia"/>
          <w:kern w:val="0"/>
          <w:sz w:val="24"/>
          <w:szCs w:val="24"/>
        </w:rPr>
        <w:t>4.综合素质考察，包括思想品质、身心健康、人文素养、表达能力、团队协作精神等考察。</w:t>
      </w:r>
    </w:p>
    <w:p w:rsidR="003A1CC0" w:rsidRPr="0034714A" w:rsidRDefault="001B59A7" w:rsidP="00FC73EF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三、</w:t>
      </w:r>
      <w:r w:rsidR="003A1CC0"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选拔程序</w:t>
      </w:r>
    </w:p>
    <w:p w:rsidR="00FC73EF" w:rsidRDefault="00842F2B" w:rsidP="00FC73E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1.符合条件的学生网上报名申请，</w:t>
      </w:r>
      <w:r w:rsidR="00FC73EF"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网上申请时间：</w:t>
      </w:r>
      <w:r w:rsidR="00FC73EF" w:rsidRPr="00CA33FB">
        <w:rPr>
          <w:rFonts w:ascii="仿宋_GB2312" w:eastAsia="仿宋_GB2312" w:hAnsi="宋体" w:hint="eastAsia"/>
          <w:b/>
          <w:sz w:val="24"/>
          <w:szCs w:val="24"/>
        </w:rPr>
        <w:t>201</w:t>
      </w:r>
      <w:r w:rsidR="00FC73EF">
        <w:rPr>
          <w:rFonts w:ascii="仿宋_GB2312" w:eastAsia="仿宋_GB2312" w:hAnsi="宋体"/>
          <w:b/>
          <w:sz w:val="24"/>
          <w:szCs w:val="24"/>
        </w:rPr>
        <w:t>9</w:t>
      </w:r>
      <w:r w:rsidR="00FC73EF" w:rsidRPr="00CA33FB">
        <w:rPr>
          <w:rFonts w:ascii="仿宋_GB2312" w:eastAsia="仿宋_GB2312" w:hAnsi="宋体" w:hint="eastAsia"/>
          <w:b/>
          <w:sz w:val="24"/>
          <w:szCs w:val="24"/>
        </w:rPr>
        <w:t>年6</w:t>
      </w:r>
      <w:r w:rsidR="00FC73EF" w:rsidRPr="00CA33FB">
        <w:rPr>
          <w:rFonts w:ascii="仿宋_GB2312" w:eastAsia="仿宋_GB2312" w:hAnsi="宋体" w:cs="宋体" w:hint="eastAsia"/>
          <w:b/>
          <w:kern w:val="0"/>
          <w:sz w:val="24"/>
          <w:szCs w:val="24"/>
        </w:rPr>
        <w:t>月1</w:t>
      </w:r>
      <w:r w:rsidR="00FC73EF">
        <w:rPr>
          <w:rFonts w:ascii="仿宋_GB2312" w:eastAsia="仿宋_GB2312" w:hAnsi="宋体" w:cs="宋体"/>
          <w:b/>
          <w:kern w:val="0"/>
          <w:sz w:val="24"/>
          <w:szCs w:val="24"/>
        </w:rPr>
        <w:t>7</w:t>
      </w:r>
      <w:r w:rsidR="00FC73EF" w:rsidRPr="00CA33FB">
        <w:rPr>
          <w:rFonts w:ascii="仿宋_GB2312" w:eastAsia="仿宋_GB2312" w:hAnsi="宋体" w:cs="宋体" w:hint="eastAsia"/>
          <w:b/>
          <w:kern w:val="0"/>
          <w:sz w:val="24"/>
          <w:szCs w:val="24"/>
        </w:rPr>
        <w:t>日—201</w:t>
      </w:r>
      <w:r w:rsidR="00FC73EF">
        <w:rPr>
          <w:rFonts w:ascii="仿宋_GB2312" w:eastAsia="仿宋_GB2312" w:hAnsi="宋体" w:cs="宋体"/>
          <w:b/>
          <w:kern w:val="0"/>
          <w:sz w:val="24"/>
          <w:szCs w:val="24"/>
        </w:rPr>
        <w:t>9</w:t>
      </w:r>
      <w:r w:rsidR="00FC73EF" w:rsidRPr="00CA33FB">
        <w:rPr>
          <w:rFonts w:ascii="仿宋_GB2312" w:eastAsia="仿宋_GB2312" w:hAnsi="宋体" w:cs="宋体" w:hint="eastAsia"/>
          <w:b/>
          <w:kern w:val="0"/>
          <w:sz w:val="24"/>
          <w:szCs w:val="24"/>
        </w:rPr>
        <w:t>年</w:t>
      </w:r>
      <w:r w:rsidR="00FC73EF">
        <w:rPr>
          <w:rFonts w:ascii="仿宋_GB2312" w:eastAsia="仿宋_GB2312" w:hAnsi="宋体" w:cs="宋体"/>
          <w:b/>
          <w:kern w:val="0"/>
          <w:sz w:val="24"/>
          <w:szCs w:val="24"/>
        </w:rPr>
        <w:t>9</w:t>
      </w:r>
      <w:r w:rsidR="00FC73EF" w:rsidRPr="00CA33FB">
        <w:rPr>
          <w:rFonts w:ascii="仿宋_GB2312" w:eastAsia="仿宋_GB2312" w:hAnsi="宋体" w:cs="宋体" w:hint="eastAsia"/>
          <w:b/>
          <w:kern w:val="0"/>
          <w:sz w:val="24"/>
          <w:szCs w:val="24"/>
        </w:rPr>
        <w:t>月</w:t>
      </w:r>
      <w:r w:rsidR="005D30A7">
        <w:rPr>
          <w:rFonts w:ascii="仿宋_GB2312" w:eastAsia="仿宋_GB2312" w:hAnsi="宋体" w:cs="宋体"/>
          <w:b/>
          <w:kern w:val="0"/>
          <w:sz w:val="24"/>
          <w:szCs w:val="24"/>
        </w:rPr>
        <w:t>5</w:t>
      </w:r>
      <w:r w:rsidR="00FC73EF" w:rsidRPr="00CA33FB">
        <w:rPr>
          <w:rFonts w:ascii="仿宋_GB2312" w:eastAsia="仿宋_GB2312" w:hAnsi="宋体" w:cs="宋体" w:hint="eastAsia"/>
          <w:b/>
          <w:kern w:val="0"/>
          <w:sz w:val="24"/>
          <w:szCs w:val="24"/>
        </w:rPr>
        <w:t>日</w:t>
      </w:r>
    </w:p>
    <w:p w:rsidR="00FC73EF" w:rsidRDefault="00FC73EF" w:rsidP="00FC73EF">
      <w:pPr>
        <w:widowControl/>
        <w:spacing w:line="420" w:lineRule="exact"/>
        <w:ind w:firstLineChars="200" w:firstLine="480"/>
        <w:jc w:val="left"/>
      </w:pPr>
      <w:r>
        <w:rPr>
          <w:rFonts w:ascii="仿宋_GB2312" w:eastAsia="仿宋_GB2312" w:hAnsi="宋体" w:cs="宋体" w:hint="eastAsia"/>
          <w:kern w:val="0"/>
          <w:sz w:val="24"/>
          <w:szCs w:val="20"/>
        </w:rPr>
        <w:t>网址</w:t>
      </w:r>
      <w:bookmarkStart w:id="4" w:name="OLE_LINK7"/>
      <w:bookmarkStart w:id="5" w:name="OLE_LINK8"/>
      <w:bookmarkStart w:id="6" w:name="OLE_LINK2"/>
      <w:bookmarkStart w:id="7" w:name="OLE_LINK9"/>
      <w:r>
        <w:rPr>
          <w:rFonts w:ascii="仿宋_GB2312" w:eastAsia="仿宋_GB2312" w:hAnsi="宋体" w:cs="宋体" w:hint="eastAsia"/>
          <w:kern w:val="0"/>
          <w:sz w:val="24"/>
          <w:szCs w:val="20"/>
        </w:rPr>
        <w:t>：</w:t>
      </w:r>
      <w:bookmarkEnd w:id="4"/>
      <w:bookmarkEnd w:id="5"/>
      <w:bookmarkEnd w:id="6"/>
      <w:bookmarkEnd w:id="7"/>
      <w:r w:rsidR="00B31BE2" w:rsidRPr="00B31BE2">
        <w:t>http://gsmis.nuaa.edu.cn/zsgl/tmsgl/default.aspx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并向学院提交纸质申请材料（不提交纸质申请材料报名申请无效）；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2.学院对申请人进行资格审查，</w:t>
      </w:r>
      <w:r w:rsidR="005D30A7">
        <w:rPr>
          <w:rFonts w:ascii="仿宋_GB2312" w:eastAsia="仿宋_GB2312" w:hAnsi="宋体" w:cs="宋体" w:hint="eastAsia"/>
          <w:kern w:val="0"/>
          <w:sz w:val="24"/>
          <w:szCs w:val="24"/>
        </w:rPr>
        <w:t>在</w:t>
      </w:r>
      <w:r w:rsidR="005D30A7">
        <w:rPr>
          <w:rFonts w:ascii="仿宋_GB2312" w:eastAsia="仿宋_GB2312" w:hAnsi="宋体" w:cs="宋体"/>
          <w:kern w:val="0"/>
          <w:sz w:val="24"/>
          <w:szCs w:val="24"/>
        </w:rPr>
        <w:t>学院网站公布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符合条件的申请人参加综合考核；</w:t>
      </w:r>
    </w:p>
    <w:p w:rsidR="005D30A7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3.学院对符合条件的学生进行综合考核测试，考核以面试方式开展，</w:t>
      </w:r>
      <w:proofErr w:type="gramStart"/>
      <w:r>
        <w:rPr>
          <w:rFonts w:ascii="仿宋_GB2312" w:eastAsia="仿宋_GB2312" w:hAnsi="宋体" w:cs="宋体" w:hint="eastAsia"/>
          <w:kern w:val="0"/>
          <w:sz w:val="24"/>
          <w:szCs w:val="24"/>
        </w:rPr>
        <w:t>面试组</w:t>
      </w:r>
      <w:proofErr w:type="gramEnd"/>
      <w:r>
        <w:rPr>
          <w:rFonts w:ascii="仿宋_GB2312" w:eastAsia="仿宋_GB2312" w:hAnsi="宋体" w:cs="宋体" w:hint="eastAsia"/>
          <w:kern w:val="0"/>
          <w:sz w:val="24"/>
          <w:szCs w:val="24"/>
        </w:rPr>
        <w:t>专家不少于3人，应由学院或系所负责人担任组长、由相关学科的导师组成。</w:t>
      </w:r>
      <w:bookmarkStart w:id="8" w:name="_GoBack"/>
      <w:bookmarkEnd w:id="8"/>
    </w:p>
    <w:p w:rsidR="00842F2B" w:rsidRDefault="005D30A7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 w:rsidRPr="005D30A7">
        <w:rPr>
          <w:rFonts w:ascii="仿宋_GB2312" w:eastAsia="仿宋_GB2312" w:hAnsi="宋体" w:cs="宋体" w:hint="eastAsia"/>
          <w:kern w:val="0"/>
          <w:sz w:val="24"/>
          <w:szCs w:val="24"/>
        </w:rPr>
        <w:t>4.学院考核后确定学院优秀生名单，并报研究生院，经研究生招生办公室审核后公示学校优秀生名单</w:t>
      </w:r>
      <w:r w:rsidR="00842F2B"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</w:p>
    <w:p w:rsidR="003A1CC0" w:rsidRDefault="00A574B4" w:rsidP="003A1CC0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仿宋_GB2312"/>
          <w:b/>
          <w:bCs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四、</w:t>
      </w:r>
      <w:r w:rsidR="003A1CC0"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考核优秀者奖励政策</w:t>
      </w:r>
    </w:p>
    <w:p w:rsidR="003A1CC0" w:rsidRPr="002700CB" w:rsidRDefault="003A1CC0" w:rsidP="003A1CC0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2700CB">
        <w:rPr>
          <w:rFonts w:ascii="仿宋_GB2312" w:eastAsia="仿宋_GB2312" w:hAnsi="宋体" w:hint="eastAsia"/>
          <w:sz w:val="24"/>
          <w:szCs w:val="24"/>
        </w:rPr>
        <w:t>1.推荐免试生政策</w:t>
      </w:r>
    </w:p>
    <w:p w:rsidR="005D30A7" w:rsidRPr="005D30A7" w:rsidRDefault="005D30A7" w:rsidP="005D30A7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5D30A7">
        <w:rPr>
          <w:rFonts w:ascii="仿宋_GB2312" w:eastAsia="仿宋_GB2312" w:hAnsi="宋体" w:hint="eastAsia"/>
          <w:sz w:val="24"/>
          <w:szCs w:val="24"/>
        </w:rPr>
        <w:lastRenderedPageBreak/>
        <w:t>（1）若取得本科所在高校推荐免试资格并报考我校，我校将以推免生录取；</w:t>
      </w:r>
    </w:p>
    <w:p w:rsidR="005D30A7" w:rsidRPr="005D30A7" w:rsidRDefault="005D30A7" w:rsidP="005D30A7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5D30A7">
        <w:rPr>
          <w:rFonts w:ascii="仿宋_GB2312" w:eastAsia="仿宋_GB2312" w:hAnsi="宋体" w:hint="eastAsia"/>
          <w:sz w:val="24"/>
          <w:szCs w:val="24"/>
        </w:rPr>
        <w:t>（2）设新生特别奖学金，择优奖励部分录取的推荐免试生，特等奖50000元/生，一等奖20000元/生，二等奖5000元/生。特等奖名额视情况确定，主要用于奖励来自首批原“985工程”高校且本科专业所对应学科全国排名前五名的优秀推免生，另对特等奖指导教师奖励5000元；一等奖名额视情况确定15名左右，用于奖励来自原“985工程”和“211工程”高校中特别优秀的推免生，同等条件</w:t>
      </w:r>
      <w:proofErr w:type="gramStart"/>
      <w:r w:rsidRPr="005D30A7">
        <w:rPr>
          <w:rFonts w:ascii="仿宋_GB2312" w:eastAsia="仿宋_GB2312" w:hAnsi="宋体" w:hint="eastAsia"/>
          <w:sz w:val="24"/>
          <w:szCs w:val="24"/>
        </w:rPr>
        <w:t>下直博生</w:t>
      </w:r>
      <w:proofErr w:type="gramEnd"/>
      <w:r w:rsidRPr="005D30A7">
        <w:rPr>
          <w:rFonts w:ascii="仿宋_GB2312" w:eastAsia="仿宋_GB2312" w:hAnsi="宋体" w:hint="eastAsia"/>
          <w:sz w:val="24"/>
          <w:szCs w:val="24"/>
        </w:rPr>
        <w:t>优先；二等奖120名左右择优奖励部分优秀的推免生，同等条件</w:t>
      </w:r>
      <w:proofErr w:type="gramStart"/>
      <w:r w:rsidRPr="005D30A7">
        <w:rPr>
          <w:rFonts w:ascii="仿宋_GB2312" w:eastAsia="仿宋_GB2312" w:hAnsi="宋体" w:hint="eastAsia"/>
          <w:sz w:val="24"/>
          <w:szCs w:val="24"/>
        </w:rPr>
        <w:t>下直博生</w:t>
      </w:r>
      <w:proofErr w:type="gramEnd"/>
      <w:r w:rsidRPr="005D30A7">
        <w:rPr>
          <w:rFonts w:ascii="仿宋_GB2312" w:eastAsia="仿宋_GB2312" w:hAnsi="宋体" w:hint="eastAsia"/>
          <w:sz w:val="24"/>
          <w:szCs w:val="24"/>
        </w:rPr>
        <w:t>优先。其他奖助学金可兼得；</w:t>
      </w:r>
    </w:p>
    <w:p w:rsidR="005D30A7" w:rsidRPr="005D30A7" w:rsidRDefault="005D30A7" w:rsidP="005D30A7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5D30A7">
        <w:rPr>
          <w:rFonts w:ascii="仿宋_GB2312" w:eastAsia="仿宋_GB2312" w:hAnsi="宋体" w:hint="eastAsia"/>
          <w:sz w:val="24"/>
          <w:szCs w:val="24"/>
        </w:rPr>
        <w:t>（3）经考核优秀的推荐免试</w:t>
      </w:r>
      <w:proofErr w:type="gramStart"/>
      <w:r w:rsidRPr="005D30A7">
        <w:rPr>
          <w:rFonts w:ascii="仿宋_GB2312" w:eastAsia="仿宋_GB2312" w:hAnsi="宋体" w:hint="eastAsia"/>
          <w:sz w:val="24"/>
          <w:szCs w:val="24"/>
        </w:rPr>
        <w:t>生根据</w:t>
      </w:r>
      <w:proofErr w:type="gramEnd"/>
      <w:r w:rsidRPr="005D30A7">
        <w:rPr>
          <w:rFonts w:ascii="仿宋_GB2312" w:eastAsia="仿宋_GB2312" w:hAnsi="宋体" w:hint="eastAsia"/>
          <w:sz w:val="24"/>
          <w:szCs w:val="24"/>
        </w:rPr>
        <w:t>其个人意向优先向我校院士、长江学者、杰青等团队优秀导师推荐。</w:t>
      </w:r>
    </w:p>
    <w:p w:rsidR="005D30A7" w:rsidRDefault="005D30A7" w:rsidP="005D30A7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5D30A7">
        <w:rPr>
          <w:rFonts w:ascii="仿宋_GB2312" w:eastAsia="仿宋_GB2312" w:hAnsi="宋体" w:hint="eastAsia"/>
          <w:sz w:val="24"/>
          <w:szCs w:val="24"/>
        </w:rPr>
        <w:t>（4）择优选拔部分优秀推荐免试生赴境外著名高校开展学习交流活动。</w:t>
      </w:r>
    </w:p>
    <w:p w:rsidR="003A1CC0" w:rsidRPr="002700CB" w:rsidRDefault="003A1CC0" w:rsidP="005D30A7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2700CB">
        <w:rPr>
          <w:rFonts w:ascii="仿宋_GB2312" w:eastAsia="仿宋_GB2312" w:hAnsi="宋体" w:hint="eastAsia"/>
          <w:sz w:val="24"/>
          <w:szCs w:val="24"/>
        </w:rPr>
        <w:t>2.统考生政策</w:t>
      </w:r>
    </w:p>
    <w:p w:rsidR="005D30A7" w:rsidRPr="005D30A7" w:rsidRDefault="005D30A7" w:rsidP="005D30A7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5D30A7">
        <w:rPr>
          <w:rFonts w:ascii="仿宋_GB2312" w:eastAsia="仿宋_GB2312" w:hAnsi="宋体" w:hint="eastAsia"/>
          <w:sz w:val="24"/>
          <w:szCs w:val="24"/>
        </w:rPr>
        <w:t>（1）参加2020年全国硕士研究生招生考试，且第一志愿报考我校，初试成绩达到报考专业的我校复试分数线，即享有优先录取的资格。</w:t>
      </w:r>
    </w:p>
    <w:p w:rsidR="005D30A7" w:rsidRPr="005D30A7" w:rsidRDefault="005D30A7" w:rsidP="005D30A7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5D30A7">
        <w:rPr>
          <w:rFonts w:ascii="仿宋_GB2312" w:eastAsia="仿宋_GB2312" w:hAnsi="宋体" w:hint="eastAsia"/>
          <w:sz w:val="24"/>
          <w:szCs w:val="24"/>
        </w:rPr>
        <w:t>（2）参加2020年全国硕士研究生招生考试，且第一志愿报考我校，初试成绩达到报考专业的国家初试分数线，但未达到第一志愿报考专业的我校复试分数线，即可享有优先校内调剂的资格。</w:t>
      </w:r>
    </w:p>
    <w:p w:rsidR="005D30A7" w:rsidRDefault="005D30A7" w:rsidP="005D30A7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5D30A7">
        <w:rPr>
          <w:rFonts w:ascii="仿宋_GB2312" w:eastAsia="仿宋_GB2312" w:hAnsi="宋体" w:hint="eastAsia"/>
          <w:sz w:val="24"/>
          <w:szCs w:val="24"/>
        </w:rPr>
        <w:t>（3）第一志愿报考我校且被我校录取的统考生（不含定向生），第一学年享受学业奖学金一等奖10000元。</w:t>
      </w:r>
    </w:p>
    <w:p w:rsidR="00A574B4" w:rsidRPr="0034714A" w:rsidRDefault="003A1CC0" w:rsidP="005D30A7">
      <w:pPr>
        <w:widowControl/>
        <w:spacing w:line="420" w:lineRule="exact"/>
        <w:ind w:firstLineChars="150" w:firstLine="360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sz w:val="24"/>
          <w:szCs w:val="24"/>
        </w:rPr>
        <w:t>3.</w:t>
      </w:r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学院</w:t>
      </w:r>
      <w:proofErr w:type="gramStart"/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设立直博生</w:t>
      </w:r>
      <w:proofErr w:type="gramEnd"/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特别奖学金，</w:t>
      </w:r>
      <w:r w:rsidRPr="00886AEE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若取得本科所在高校推荐免试资格并报考</w:t>
      </w:r>
      <w:proofErr w:type="gramStart"/>
      <w:r w:rsidRPr="00886AEE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我院直博生</w:t>
      </w:r>
      <w:proofErr w:type="gramEnd"/>
      <w:r w:rsidRPr="00886AEE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，通过考核</w:t>
      </w:r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录取为我院</w:t>
      </w:r>
      <w:proofErr w:type="gramStart"/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的直博生</w:t>
      </w:r>
      <w:proofErr w:type="gramEnd"/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，每人奖励</w:t>
      </w:r>
      <w:r w:rsidR="004E7118">
        <w:rPr>
          <w:rFonts w:ascii="仿宋_GB2312" w:eastAsia="仿宋_GB2312" w:hAnsi="宋体" w:cs="仿宋_GB2312" w:hint="eastAsia"/>
          <w:b/>
          <w:bCs/>
          <w:sz w:val="24"/>
          <w:szCs w:val="24"/>
        </w:rPr>
        <w:t>5000</w:t>
      </w:r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元，</w:t>
      </w:r>
      <w:r w:rsidR="004E7118">
        <w:rPr>
          <w:rFonts w:ascii="仿宋_GB2312" w:eastAsia="仿宋_GB2312" w:hAnsi="宋体" w:cs="仿宋_GB2312" w:hint="eastAsia"/>
          <w:b/>
          <w:bCs/>
          <w:sz w:val="24"/>
          <w:szCs w:val="24"/>
        </w:rPr>
        <w:t>其中动力工程及工程热物理一级学科下各专业录取</w:t>
      </w:r>
      <w:proofErr w:type="gramStart"/>
      <w:r w:rsidR="004E7118">
        <w:rPr>
          <w:rFonts w:ascii="仿宋_GB2312" w:eastAsia="仿宋_GB2312" w:hAnsi="宋体" w:cs="仿宋_GB2312" w:hint="eastAsia"/>
          <w:b/>
          <w:bCs/>
          <w:sz w:val="24"/>
          <w:szCs w:val="24"/>
        </w:rPr>
        <w:t>的直博生</w:t>
      </w:r>
      <w:proofErr w:type="gramEnd"/>
      <w:r w:rsidR="004E7118">
        <w:rPr>
          <w:rFonts w:ascii="仿宋_GB2312" w:eastAsia="仿宋_GB2312" w:hAnsi="宋体" w:cs="仿宋_GB2312" w:hint="eastAsia"/>
          <w:b/>
          <w:bCs/>
          <w:sz w:val="24"/>
          <w:szCs w:val="24"/>
        </w:rPr>
        <w:t>，再额外奖励10000元。</w:t>
      </w:r>
      <w:r w:rsidRPr="004B7998">
        <w:rPr>
          <w:rFonts w:ascii="仿宋_GB2312" w:eastAsia="仿宋_GB2312" w:hAnsi="宋体" w:cs="仿宋_GB2312" w:hint="eastAsia"/>
          <w:b/>
          <w:bCs/>
          <w:sz w:val="24"/>
          <w:szCs w:val="24"/>
        </w:rPr>
        <w:t>其他奖助学金可兼得</w:t>
      </w:r>
      <w:r w:rsidR="005A4867">
        <w:rPr>
          <w:rFonts w:ascii="仿宋_GB2312" w:eastAsia="仿宋_GB2312" w:hAnsi="宋体" w:cs="仿宋_GB2312" w:hint="eastAsia"/>
          <w:b/>
          <w:bCs/>
          <w:sz w:val="24"/>
          <w:szCs w:val="24"/>
        </w:rPr>
        <w:t>。</w:t>
      </w:r>
    </w:p>
    <w:p w:rsidR="00A574B4" w:rsidRPr="0034714A" w:rsidRDefault="00A574B4" w:rsidP="00235DAF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五、具体程序</w:t>
      </w:r>
    </w:p>
    <w:p w:rsidR="00A574B4" w:rsidRPr="00915BE1" w:rsidRDefault="00A574B4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color w:val="FF0000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1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．</w:t>
      </w: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提交纸质申请材料时间：</w:t>
      </w:r>
      <w:r w:rsidRPr="00AE4A42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考核时提交。</w:t>
      </w:r>
    </w:p>
    <w:p w:rsidR="00A574B4" w:rsidRPr="0034714A" w:rsidRDefault="00A574B4" w:rsidP="00235DAF">
      <w:pPr>
        <w:widowControl/>
        <w:spacing w:line="420" w:lineRule="exact"/>
        <w:ind w:firstLineChars="347" w:firstLine="836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纸质申请材料的要求：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（1）网上提交申请后，下载打印《申请表》一份；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（2）由所在学校院系的教务部门加盖公章的本科学习成绩单一份，成绩要能反映排名情况；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（3）大学英语四级或六级考试成绩单；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（4）学术成果（包括公开发表论文、出版著作、获得专利、获得学术科技奖项、承担课题或者其他具有学术水平的工作成果）；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（5）获得各类荣誉、表彰、奖励证书；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申请人提供的材料必须真实。凡弄虚作假者，一经发现，即取消综合考核成绩</w:t>
      </w:r>
      <w:r w:rsidR="009067D7" w:rsidRPr="003910CB">
        <w:rPr>
          <w:rFonts w:ascii="仿宋_GB2312" w:eastAsia="仿宋_GB2312" w:hAnsi="宋体" w:cs="宋体" w:hint="eastAsia"/>
          <w:kern w:val="0"/>
          <w:sz w:val="24"/>
          <w:szCs w:val="24"/>
        </w:rPr>
        <w:t>，</w:t>
      </w:r>
      <w:r w:rsidR="009067D7" w:rsidRPr="003910CB">
        <w:rPr>
          <w:rFonts w:ascii="仿宋_GB2312" w:eastAsia="仿宋_GB2312" w:hAnsi="宋体" w:cs="宋体"/>
          <w:kern w:val="0"/>
          <w:sz w:val="24"/>
          <w:szCs w:val="24"/>
        </w:rPr>
        <w:t>并且通报所在学校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；录取后发现作假者，报请教育部取消研究生学籍。</w:t>
      </w:r>
    </w:p>
    <w:p w:rsidR="0017628C" w:rsidRPr="00E0414C" w:rsidRDefault="005D30A7" w:rsidP="00842F2B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 w:cs="仿宋_GB2312"/>
          <w:bCs/>
          <w:kern w:val="0"/>
          <w:sz w:val="24"/>
          <w:szCs w:val="24"/>
        </w:rPr>
      </w:pPr>
      <w:r>
        <w:rPr>
          <w:rFonts w:ascii="仿宋_GB2312" w:eastAsia="仿宋_GB2312" w:hAnsi="宋体" w:cs="仿宋_GB2312"/>
          <w:kern w:val="0"/>
          <w:sz w:val="24"/>
          <w:szCs w:val="24"/>
        </w:rPr>
        <w:t>2</w:t>
      </w:r>
      <w:r w:rsidR="00A574B4">
        <w:rPr>
          <w:rFonts w:ascii="仿宋_GB2312" w:eastAsia="仿宋_GB2312" w:hAnsi="宋体" w:cs="仿宋_GB2312"/>
          <w:kern w:val="0"/>
          <w:sz w:val="24"/>
          <w:szCs w:val="24"/>
        </w:rPr>
        <w:t>.</w:t>
      </w:r>
      <w:bookmarkStart w:id="9" w:name="OLE_LINK1"/>
      <w:r w:rsidR="00A574B4" w:rsidRPr="00E0414C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考核时间</w:t>
      </w:r>
    </w:p>
    <w:p w:rsidR="00E0414C" w:rsidRPr="00E0414C" w:rsidRDefault="005A4867" w:rsidP="0017628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综合</w:t>
      </w:r>
      <w:r w:rsidR="0017628C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考核</w:t>
      </w:r>
      <w:r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时间</w:t>
      </w:r>
      <w:r w:rsidR="0017628C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：</w:t>
      </w:r>
      <w:r w:rsidR="00E0414C" w:rsidRPr="00E0414C">
        <w:rPr>
          <w:rFonts w:ascii="仿宋_GB2312" w:eastAsia="仿宋_GB2312" w:hAnsi="宋体" w:cs="仿宋_GB2312"/>
          <w:kern w:val="0"/>
          <w:sz w:val="24"/>
          <w:szCs w:val="24"/>
        </w:rPr>
        <w:t>9</w:t>
      </w:r>
      <w:r w:rsidR="00E0414C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月</w:t>
      </w:r>
      <w:r w:rsidR="005E20C8">
        <w:rPr>
          <w:rFonts w:ascii="仿宋_GB2312" w:eastAsia="仿宋_GB2312" w:hAnsi="宋体" w:cs="仿宋_GB2312"/>
          <w:kern w:val="0"/>
          <w:sz w:val="24"/>
          <w:szCs w:val="24"/>
        </w:rPr>
        <w:t>18</w:t>
      </w:r>
      <w:r w:rsidR="00E0414C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日</w:t>
      </w:r>
      <w:r w:rsidR="005E20C8">
        <w:rPr>
          <w:rFonts w:ascii="仿宋_GB2312" w:eastAsia="仿宋_GB2312" w:hAnsi="宋体" w:cs="仿宋_GB2312" w:hint="eastAsia"/>
          <w:kern w:val="0"/>
          <w:sz w:val="24"/>
          <w:szCs w:val="24"/>
        </w:rPr>
        <w:t>左右</w:t>
      </w:r>
    </w:p>
    <w:p w:rsidR="00E0414C" w:rsidRPr="00E0414C" w:rsidRDefault="00A574B4" w:rsidP="00E0414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地点：南京航空航天大学明故宫校区</w:t>
      </w:r>
      <w:r w:rsidR="001D491B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A</w:t>
      </w:r>
      <w:r w:rsidR="001D491B" w:rsidRPr="00E0414C">
        <w:rPr>
          <w:rFonts w:ascii="仿宋_GB2312" w:eastAsia="仿宋_GB2312" w:hAnsi="宋体" w:cs="仿宋_GB2312"/>
          <w:kern w:val="0"/>
          <w:sz w:val="24"/>
          <w:szCs w:val="24"/>
        </w:rPr>
        <w:t>10</w:t>
      </w:r>
      <w:bookmarkEnd w:id="9"/>
      <w:r w:rsidR="005A4867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号楼</w:t>
      </w:r>
    </w:p>
    <w:p w:rsidR="00E0414C" w:rsidRDefault="00E0414C" w:rsidP="00E0414C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仿宋_GB2312"/>
          <w:b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kern w:val="0"/>
          <w:sz w:val="24"/>
          <w:szCs w:val="24"/>
        </w:rPr>
        <w:t>具体</w:t>
      </w:r>
      <w:r>
        <w:rPr>
          <w:rFonts w:ascii="仿宋_GB2312" w:eastAsia="仿宋_GB2312" w:hAnsi="宋体" w:cs="仿宋_GB2312"/>
          <w:b/>
          <w:kern w:val="0"/>
          <w:sz w:val="24"/>
          <w:szCs w:val="24"/>
        </w:rPr>
        <w:t>时间地点及进入考核名单</w:t>
      </w:r>
      <w:r>
        <w:rPr>
          <w:rFonts w:ascii="仿宋_GB2312" w:eastAsia="仿宋_GB2312" w:hAnsi="宋体" w:cs="仿宋_GB2312" w:hint="eastAsia"/>
          <w:b/>
          <w:kern w:val="0"/>
          <w:sz w:val="24"/>
          <w:szCs w:val="24"/>
        </w:rPr>
        <w:t>将</w:t>
      </w:r>
      <w:r>
        <w:rPr>
          <w:rFonts w:ascii="仿宋_GB2312" w:eastAsia="仿宋_GB2312" w:hAnsi="宋体" w:cs="仿宋_GB2312"/>
          <w:b/>
          <w:kern w:val="0"/>
          <w:sz w:val="24"/>
          <w:szCs w:val="24"/>
        </w:rPr>
        <w:t>在学院网站公布</w:t>
      </w:r>
      <w:r>
        <w:rPr>
          <w:rFonts w:ascii="仿宋_GB2312" w:eastAsia="仿宋_GB2312" w:hAnsi="宋体" w:cs="仿宋_GB2312" w:hint="eastAsia"/>
          <w:b/>
          <w:kern w:val="0"/>
          <w:sz w:val="24"/>
          <w:szCs w:val="24"/>
        </w:rPr>
        <w:t>，</w:t>
      </w:r>
      <w:r>
        <w:rPr>
          <w:rFonts w:ascii="仿宋_GB2312" w:eastAsia="仿宋_GB2312" w:hAnsi="宋体" w:cs="仿宋_GB2312"/>
          <w:b/>
          <w:kern w:val="0"/>
          <w:sz w:val="24"/>
          <w:szCs w:val="24"/>
        </w:rPr>
        <w:t>请注意关注</w:t>
      </w:r>
      <w:r w:rsidR="009067D7">
        <w:rPr>
          <w:rFonts w:ascii="仿宋_GB2312" w:eastAsia="仿宋_GB2312" w:hAnsi="宋体" w:cs="仿宋_GB2312" w:hint="eastAsia"/>
          <w:b/>
          <w:kern w:val="0"/>
          <w:sz w:val="24"/>
          <w:szCs w:val="24"/>
        </w:rPr>
        <w:t>。</w:t>
      </w:r>
    </w:p>
    <w:p w:rsidR="00A574B4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  <w:szCs w:val="24"/>
        </w:rPr>
      </w:pPr>
      <w:r w:rsidRPr="0034714A">
        <w:rPr>
          <w:rFonts w:ascii="仿宋_GB2312" w:eastAsia="仿宋_GB2312" w:cs="仿宋_GB2312" w:hint="eastAsia"/>
          <w:kern w:val="0"/>
          <w:sz w:val="24"/>
          <w:szCs w:val="24"/>
        </w:rPr>
        <w:t>咨询电话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：</w:t>
      </w:r>
      <w:r w:rsidRPr="0034714A">
        <w:rPr>
          <w:rFonts w:ascii="仿宋_GB2312" w:eastAsia="仿宋_GB2312" w:cs="仿宋_GB2312"/>
          <w:kern w:val="0"/>
          <w:sz w:val="24"/>
          <w:szCs w:val="24"/>
        </w:rPr>
        <w:t>025-84890520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，</w:t>
      </w:r>
      <w:r w:rsidRPr="0034714A">
        <w:rPr>
          <w:rFonts w:ascii="仿宋_GB2312" w:eastAsia="仿宋_GB2312" w:cs="仿宋_GB2312" w:hint="eastAsia"/>
          <w:kern w:val="0"/>
          <w:sz w:val="24"/>
          <w:szCs w:val="24"/>
        </w:rPr>
        <w:t>学院网址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：</w:t>
      </w:r>
      <w:hyperlink r:id="rId6" w:history="1">
        <w:r w:rsidRPr="00B833FC">
          <w:rPr>
            <w:rStyle w:val="a3"/>
            <w:rFonts w:ascii="仿宋_GB2312" w:eastAsia="仿宋_GB2312" w:cs="仿宋_GB2312"/>
            <w:kern w:val="0"/>
            <w:sz w:val="24"/>
            <w:szCs w:val="24"/>
          </w:rPr>
          <w:t>http://cepe.nuaa.edu.cn/</w:t>
        </w:r>
      </w:hyperlink>
      <w:r>
        <w:rPr>
          <w:rFonts w:ascii="仿宋_GB2312" w:eastAsia="仿宋_GB2312" w:cs="仿宋_GB2312" w:hint="eastAsia"/>
          <w:kern w:val="0"/>
          <w:sz w:val="24"/>
          <w:szCs w:val="24"/>
        </w:rPr>
        <w:t>。</w:t>
      </w:r>
    </w:p>
    <w:p w:rsidR="00A90CC6" w:rsidRDefault="00A90CC6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  <w:szCs w:val="24"/>
        </w:rPr>
      </w:pPr>
    </w:p>
    <w:p w:rsidR="00A90CC6" w:rsidRDefault="00A90CC6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  <w:szCs w:val="24"/>
        </w:rPr>
      </w:pPr>
    </w:p>
    <w:p w:rsidR="00A90CC6" w:rsidRDefault="00A90CC6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  <w:szCs w:val="24"/>
        </w:rPr>
      </w:pPr>
    </w:p>
    <w:p w:rsidR="00A90CC6" w:rsidRDefault="00A90CC6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  <w:szCs w:val="24"/>
        </w:rPr>
      </w:pPr>
    </w:p>
    <w:p w:rsidR="00A90CC6" w:rsidRDefault="00A90CC6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  <w:szCs w:val="24"/>
        </w:rPr>
      </w:pPr>
    </w:p>
    <w:p w:rsidR="00A90CC6" w:rsidRDefault="00A90CC6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  <w:szCs w:val="24"/>
        </w:rPr>
      </w:pPr>
    </w:p>
    <w:p w:rsidR="00A90CC6" w:rsidRDefault="00A90CC6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  <w:szCs w:val="24"/>
        </w:rPr>
      </w:pPr>
    </w:p>
    <w:p w:rsidR="00A90CC6" w:rsidRDefault="00A90CC6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  <w:szCs w:val="24"/>
        </w:rPr>
      </w:pPr>
    </w:p>
    <w:p w:rsidR="00A90CC6" w:rsidRPr="00A90CC6" w:rsidRDefault="00A90CC6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Times New Roman"/>
          <w:kern w:val="0"/>
          <w:sz w:val="24"/>
          <w:szCs w:val="24"/>
        </w:rPr>
      </w:pPr>
    </w:p>
    <w:p w:rsidR="00A574B4" w:rsidRPr="002A18EE" w:rsidRDefault="00A574B4" w:rsidP="00235DAF">
      <w:pPr>
        <w:widowControl/>
        <w:spacing w:line="420" w:lineRule="exact"/>
        <w:ind w:firstLineChars="200" w:firstLine="480"/>
        <w:jc w:val="right"/>
        <w:rPr>
          <w:rFonts w:ascii="仿宋_GB2312" w:eastAsia="仿宋_GB2312" w:hAnsi="宋体" w:cs="Times New Roman"/>
          <w:kern w:val="0"/>
          <w:sz w:val="24"/>
          <w:szCs w:val="24"/>
        </w:rPr>
      </w:pP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righ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南京航空航天大学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能源与动力学院</w:t>
      </w:r>
    </w:p>
    <w:p w:rsidR="00A574B4" w:rsidRPr="0034714A" w:rsidRDefault="00CA33FB" w:rsidP="00CA33FB">
      <w:pPr>
        <w:spacing w:line="420" w:lineRule="exact"/>
        <w:ind w:right="480"/>
        <w:jc w:val="center"/>
        <w:rPr>
          <w:rFonts w:ascii="仿宋_GB2312" w:eastAsia="仿宋_GB2312" w:cs="Times New Roman"/>
        </w:rPr>
      </w:pPr>
      <w:r>
        <w:rPr>
          <w:rFonts w:ascii="仿宋_GB2312" w:eastAsia="仿宋_GB2312" w:hAnsi="宋体" w:cs="仿宋_GB2312"/>
          <w:sz w:val="24"/>
          <w:szCs w:val="24"/>
        </w:rPr>
        <w:t xml:space="preserve">                                      </w:t>
      </w:r>
      <w:r w:rsidR="00A574B4" w:rsidRPr="0034714A">
        <w:rPr>
          <w:rFonts w:ascii="仿宋_GB2312" w:eastAsia="仿宋_GB2312" w:hAnsi="宋体" w:cs="仿宋_GB2312"/>
          <w:sz w:val="24"/>
          <w:szCs w:val="24"/>
        </w:rPr>
        <w:t>201</w:t>
      </w:r>
      <w:r w:rsidR="005D30A7">
        <w:rPr>
          <w:rFonts w:ascii="仿宋_GB2312" w:eastAsia="仿宋_GB2312" w:hAnsi="宋体" w:cs="仿宋_GB2312"/>
          <w:sz w:val="24"/>
          <w:szCs w:val="24"/>
        </w:rPr>
        <w:t>9</w:t>
      </w:r>
      <w:r w:rsidR="00A574B4" w:rsidRPr="0034714A">
        <w:rPr>
          <w:rFonts w:ascii="仿宋_GB2312" w:eastAsia="仿宋_GB2312" w:hAnsi="宋体" w:cs="仿宋_GB2312" w:hint="eastAsia"/>
          <w:sz w:val="24"/>
          <w:szCs w:val="24"/>
        </w:rPr>
        <w:t>年</w:t>
      </w:r>
      <w:r w:rsidR="00A574B4" w:rsidRPr="0034714A">
        <w:rPr>
          <w:rFonts w:ascii="仿宋_GB2312" w:eastAsia="仿宋_GB2312" w:hAnsi="宋体" w:cs="仿宋_GB2312"/>
          <w:sz w:val="24"/>
          <w:szCs w:val="24"/>
        </w:rPr>
        <w:t>6</w:t>
      </w:r>
      <w:r w:rsidR="00A574B4" w:rsidRPr="0034714A">
        <w:rPr>
          <w:rFonts w:ascii="仿宋_GB2312" w:eastAsia="仿宋_GB2312" w:hAnsi="宋体" w:cs="仿宋_GB2312" w:hint="eastAsia"/>
          <w:sz w:val="24"/>
          <w:szCs w:val="24"/>
        </w:rPr>
        <w:t>月</w:t>
      </w:r>
      <w:r w:rsidR="005D30A7">
        <w:rPr>
          <w:rFonts w:ascii="仿宋_GB2312" w:eastAsia="仿宋_GB2312" w:hAnsi="宋体" w:cs="仿宋_GB2312"/>
          <w:sz w:val="24"/>
          <w:szCs w:val="24"/>
        </w:rPr>
        <w:t>18</w:t>
      </w:r>
      <w:r>
        <w:rPr>
          <w:rFonts w:ascii="仿宋_GB2312" w:eastAsia="仿宋_GB2312" w:hAnsi="宋体" w:cs="仿宋_GB2312" w:hint="eastAsia"/>
          <w:sz w:val="24"/>
          <w:szCs w:val="24"/>
        </w:rPr>
        <w:t>日</w:t>
      </w:r>
    </w:p>
    <w:sectPr w:rsidR="00A574B4" w:rsidRPr="0034714A" w:rsidSect="00C631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E4" w:rsidRDefault="004565E4" w:rsidP="00915B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65E4" w:rsidRDefault="004565E4" w:rsidP="00915B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B4" w:rsidRDefault="00235DA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B31BE2" w:rsidRPr="00B31BE2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A574B4" w:rsidRDefault="00A574B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E4" w:rsidRDefault="004565E4" w:rsidP="00915B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65E4" w:rsidRDefault="004565E4" w:rsidP="00915B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52"/>
    <w:rsid w:val="00034E28"/>
    <w:rsid w:val="00056FB3"/>
    <w:rsid w:val="00081DFB"/>
    <w:rsid w:val="000C4CD9"/>
    <w:rsid w:val="00143EF4"/>
    <w:rsid w:val="0017628C"/>
    <w:rsid w:val="00181095"/>
    <w:rsid w:val="001911A1"/>
    <w:rsid w:val="001A29E4"/>
    <w:rsid w:val="001B59A7"/>
    <w:rsid w:val="001D491B"/>
    <w:rsid w:val="001E51A2"/>
    <w:rsid w:val="00217455"/>
    <w:rsid w:val="00224FC9"/>
    <w:rsid w:val="00235DAF"/>
    <w:rsid w:val="00254896"/>
    <w:rsid w:val="002700CB"/>
    <w:rsid w:val="002A18EE"/>
    <w:rsid w:val="0034714A"/>
    <w:rsid w:val="003910CB"/>
    <w:rsid w:val="003A1CC0"/>
    <w:rsid w:val="003F5E82"/>
    <w:rsid w:val="004517CA"/>
    <w:rsid w:val="004565E4"/>
    <w:rsid w:val="00492290"/>
    <w:rsid w:val="004B7998"/>
    <w:rsid w:val="004C3785"/>
    <w:rsid w:val="004E3994"/>
    <w:rsid w:val="004E7118"/>
    <w:rsid w:val="005A4867"/>
    <w:rsid w:val="005D30A7"/>
    <w:rsid w:val="005E20C8"/>
    <w:rsid w:val="00603781"/>
    <w:rsid w:val="006250E9"/>
    <w:rsid w:val="00662F37"/>
    <w:rsid w:val="0069011A"/>
    <w:rsid w:val="006D70D2"/>
    <w:rsid w:val="00723CBF"/>
    <w:rsid w:val="007A6C64"/>
    <w:rsid w:val="00822252"/>
    <w:rsid w:val="00842F2B"/>
    <w:rsid w:val="00886AEE"/>
    <w:rsid w:val="008A59AF"/>
    <w:rsid w:val="008C4DE3"/>
    <w:rsid w:val="008F169E"/>
    <w:rsid w:val="009067D7"/>
    <w:rsid w:val="00915BE1"/>
    <w:rsid w:val="00996585"/>
    <w:rsid w:val="00A16A91"/>
    <w:rsid w:val="00A322EF"/>
    <w:rsid w:val="00A37A34"/>
    <w:rsid w:val="00A5001A"/>
    <w:rsid w:val="00A574B4"/>
    <w:rsid w:val="00A90CC6"/>
    <w:rsid w:val="00A94B5F"/>
    <w:rsid w:val="00AC7194"/>
    <w:rsid w:val="00AE4A42"/>
    <w:rsid w:val="00AE5F71"/>
    <w:rsid w:val="00B12B0C"/>
    <w:rsid w:val="00B31BE2"/>
    <w:rsid w:val="00B71A59"/>
    <w:rsid w:val="00B833FC"/>
    <w:rsid w:val="00B93302"/>
    <w:rsid w:val="00B943BD"/>
    <w:rsid w:val="00C07751"/>
    <w:rsid w:val="00C244A9"/>
    <w:rsid w:val="00C63169"/>
    <w:rsid w:val="00C667D9"/>
    <w:rsid w:val="00C91B97"/>
    <w:rsid w:val="00CA33FB"/>
    <w:rsid w:val="00CE05B5"/>
    <w:rsid w:val="00CE30D9"/>
    <w:rsid w:val="00D00E43"/>
    <w:rsid w:val="00D154FF"/>
    <w:rsid w:val="00D508A1"/>
    <w:rsid w:val="00D53315"/>
    <w:rsid w:val="00DD2EA5"/>
    <w:rsid w:val="00DF4F0C"/>
    <w:rsid w:val="00E00D3E"/>
    <w:rsid w:val="00E03C2B"/>
    <w:rsid w:val="00E0414C"/>
    <w:rsid w:val="00E11024"/>
    <w:rsid w:val="00E17FFA"/>
    <w:rsid w:val="00E373B7"/>
    <w:rsid w:val="00EA24AA"/>
    <w:rsid w:val="00EC208E"/>
    <w:rsid w:val="00ED6414"/>
    <w:rsid w:val="00F02844"/>
    <w:rsid w:val="00F17FA9"/>
    <w:rsid w:val="00F31BF1"/>
    <w:rsid w:val="00F61206"/>
    <w:rsid w:val="00FA2809"/>
    <w:rsid w:val="00FC3D66"/>
    <w:rsid w:val="00FC73EF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691214-5960-44FC-A5CE-35314988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6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18EE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91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15BE1"/>
    <w:rPr>
      <w:sz w:val="18"/>
      <w:szCs w:val="18"/>
    </w:rPr>
  </w:style>
  <w:style w:type="paragraph" w:styleId="a5">
    <w:name w:val="footer"/>
    <w:basedOn w:val="a"/>
    <w:link w:val="Char0"/>
    <w:uiPriority w:val="99"/>
    <w:rsid w:val="00915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15BE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612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1206"/>
    <w:rPr>
      <w:rFonts w:cs="Calibri"/>
      <w:sz w:val="18"/>
      <w:szCs w:val="18"/>
    </w:rPr>
  </w:style>
  <w:style w:type="character" w:styleId="a7">
    <w:name w:val="FollowedHyperlink"/>
    <w:basedOn w:val="a0"/>
    <w:qFormat/>
    <w:rsid w:val="00842F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pe.nuaa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1580</Characters>
  <Application>Microsoft Office Word</Application>
  <DocSecurity>0</DocSecurity>
  <Lines>13</Lines>
  <Paragraphs>3</Paragraphs>
  <ScaleCrop>false</ScaleCrop>
  <Company>NUAA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jhuang</dc:creator>
  <cp:keywords/>
  <dc:description/>
  <cp:lastModifiedBy>周晓蓉</cp:lastModifiedBy>
  <cp:revision>10</cp:revision>
  <dcterms:created xsi:type="dcterms:W3CDTF">2019-06-17T08:42:00Z</dcterms:created>
  <dcterms:modified xsi:type="dcterms:W3CDTF">2019-09-01T01:20:00Z</dcterms:modified>
</cp:coreProperties>
</file>