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rPr>
          <w:rFonts w:hint="eastAsia"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“知识杯·泛舟书海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拥抱青春”优秀读书笔记</w:t>
      </w:r>
      <w:r>
        <w:rPr>
          <w:rFonts w:hint="eastAsia" w:eastAsia="仿宋_GB2312"/>
          <w:sz w:val="32"/>
          <w:szCs w:val="32"/>
        </w:rPr>
        <w:t>征集汇总上报表</w:t>
      </w:r>
    </w:p>
    <w:bookmarkEnd w:id="0"/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＿＿＿＿＿＿学院（盖章）</w:t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765"/>
        <w:gridCol w:w="1261"/>
        <w:gridCol w:w="162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文章名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作者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联系方式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14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16</w:t>
            </w:r>
          </w:p>
        </w:tc>
        <w:tc>
          <w:tcPr>
            <w:tcW w:w="3753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3AA8"/>
    <w:rsid w:val="457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2022-01-11T03:02:00Z</dcterms:created>
  <dc:creator>陈华华</dc:creator>
  <cp:lastModifiedBy>陈华华</cp:lastModifiedBy>
  <dcterms:modified xsi:type="dcterms:W3CDTF">2022-01-11T03:02:59Z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E82562D63A9541EFBAA697006675C7C3</vt:lpwstr>
  </property>
</Properties>
</file>